
<file path=[Content_Types].xml><?xml version="1.0" encoding="utf-8"?>
<Types xmlns="http://schemas.openxmlformats.org/package/2006/content-types">
  <Default Extension="jp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AEDA6" w14:textId="38EC098E" w:rsidR="00977646" w:rsidRDefault="00977646" w:rsidP="00F60265">
      <w:pPr>
        <w:jc w:val="center"/>
        <w:rPr>
          <w:b/>
          <w:bCs/>
          <w:sz w:val="28"/>
          <w:szCs w:val="28"/>
        </w:rPr>
      </w:pPr>
      <w:r>
        <w:rPr>
          <w:b/>
          <w:bCs/>
          <w:noProof/>
          <w:sz w:val="28"/>
          <w:szCs w:val="28"/>
        </w:rPr>
        <w:drawing>
          <wp:inline distT="0" distB="0" distL="0" distR="0" wp14:anchorId="523752A5" wp14:editId="5EE16402">
            <wp:extent cx="2682240" cy="699715"/>
            <wp:effectExtent l="0" t="0" r="381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20828" cy="709781"/>
                    </a:xfrm>
                    <a:prstGeom prst="rect">
                      <a:avLst/>
                    </a:prstGeom>
                  </pic:spPr>
                </pic:pic>
              </a:graphicData>
            </a:graphic>
          </wp:inline>
        </w:drawing>
      </w:r>
    </w:p>
    <w:p w14:paraId="558BFFF9" w14:textId="77777777" w:rsidR="00977646" w:rsidRDefault="00977646" w:rsidP="00F60265">
      <w:pPr>
        <w:jc w:val="center"/>
        <w:rPr>
          <w:b/>
          <w:bCs/>
          <w:sz w:val="28"/>
          <w:szCs w:val="28"/>
        </w:rPr>
      </w:pPr>
    </w:p>
    <w:p w14:paraId="01A651F7" w14:textId="7E8BD58A" w:rsidR="00F60265" w:rsidRDefault="00F60265" w:rsidP="00F60265">
      <w:pPr>
        <w:jc w:val="center"/>
        <w:rPr>
          <w:b/>
          <w:bCs/>
          <w:sz w:val="28"/>
          <w:szCs w:val="28"/>
        </w:rPr>
      </w:pPr>
      <w:r>
        <w:rPr>
          <w:b/>
          <w:bCs/>
          <w:sz w:val="28"/>
          <w:szCs w:val="28"/>
        </w:rPr>
        <w:t>Leading Public Drinking Water Association Seeking Exemplary Candidates</w:t>
      </w:r>
    </w:p>
    <w:p w14:paraId="7A89DD97" w14:textId="77777777" w:rsidR="00F60265" w:rsidRDefault="00F60265">
      <w:pPr>
        <w:rPr>
          <w:b/>
          <w:bCs/>
          <w:sz w:val="28"/>
          <w:szCs w:val="28"/>
        </w:rPr>
      </w:pPr>
    </w:p>
    <w:p w14:paraId="3BF43FE7" w14:textId="352E724E" w:rsidR="00420527" w:rsidRPr="00420527" w:rsidRDefault="00F60265">
      <w:pPr>
        <w:rPr>
          <w:b/>
          <w:bCs/>
          <w:sz w:val="28"/>
          <w:szCs w:val="28"/>
        </w:rPr>
      </w:pPr>
      <w:r>
        <w:rPr>
          <w:b/>
          <w:bCs/>
          <w:sz w:val="28"/>
          <w:szCs w:val="28"/>
        </w:rPr>
        <w:t>President and CEO</w:t>
      </w:r>
    </w:p>
    <w:p w14:paraId="1A9EF12D" w14:textId="6AFF6469" w:rsidR="00BA11B4" w:rsidRPr="00420527" w:rsidRDefault="00EC4732">
      <w:pPr>
        <w:rPr>
          <w:b/>
          <w:bCs/>
          <w:sz w:val="24"/>
          <w:szCs w:val="24"/>
        </w:rPr>
      </w:pPr>
      <w:r w:rsidRPr="00420527">
        <w:rPr>
          <w:b/>
          <w:bCs/>
          <w:sz w:val="24"/>
          <w:szCs w:val="24"/>
        </w:rPr>
        <w:t>New Hampshire Water W</w:t>
      </w:r>
      <w:r w:rsidR="00BA11B4" w:rsidRPr="00420527">
        <w:rPr>
          <w:b/>
          <w:bCs/>
          <w:sz w:val="24"/>
          <w:szCs w:val="24"/>
        </w:rPr>
        <w:t>orks Association</w:t>
      </w:r>
    </w:p>
    <w:p w14:paraId="62BC1165" w14:textId="7E37071E" w:rsidR="00420527" w:rsidRPr="00420527" w:rsidRDefault="00420527">
      <w:pPr>
        <w:rPr>
          <w:b/>
          <w:bCs/>
          <w:sz w:val="24"/>
          <w:szCs w:val="24"/>
        </w:rPr>
      </w:pPr>
      <w:r w:rsidRPr="00420527">
        <w:rPr>
          <w:b/>
          <w:bCs/>
          <w:sz w:val="24"/>
          <w:szCs w:val="24"/>
        </w:rPr>
        <w:t>Concord, NH</w:t>
      </w:r>
    </w:p>
    <w:p w14:paraId="5E97130D" w14:textId="77777777" w:rsidR="00BA11B4" w:rsidRPr="00C851DE" w:rsidRDefault="00BA11B4">
      <w:pPr>
        <w:rPr>
          <w:sz w:val="24"/>
          <w:szCs w:val="24"/>
        </w:rPr>
      </w:pPr>
    </w:p>
    <w:p w14:paraId="2EA0745D" w14:textId="77777777" w:rsidR="00420527" w:rsidRPr="00420527" w:rsidRDefault="00420527">
      <w:pPr>
        <w:rPr>
          <w:b/>
          <w:bCs/>
          <w:sz w:val="24"/>
          <w:szCs w:val="24"/>
        </w:rPr>
      </w:pPr>
      <w:r w:rsidRPr="00420527">
        <w:rPr>
          <w:b/>
          <w:bCs/>
          <w:sz w:val="24"/>
          <w:szCs w:val="24"/>
        </w:rPr>
        <w:t>Overview</w:t>
      </w:r>
    </w:p>
    <w:p w14:paraId="1794D0C1" w14:textId="646CA157" w:rsidR="000A60BE" w:rsidRPr="00287CFE" w:rsidRDefault="002E1BFA" w:rsidP="009C285F">
      <w:pPr>
        <w:spacing w:after="120"/>
        <w:jc w:val="both"/>
        <w:rPr>
          <w:rFonts w:cstheme="minorHAnsi"/>
          <w:b/>
          <w:bCs/>
          <w:color w:val="000000" w:themeColor="text1"/>
          <w:sz w:val="24"/>
          <w:szCs w:val="24"/>
        </w:rPr>
      </w:pPr>
      <w:r w:rsidRPr="000A60BE">
        <w:rPr>
          <w:rFonts w:cstheme="minorHAnsi"/>
          <w:color w:val="000000" w:themeColor="text1"/>
          <w:sz w:val="24"/>
          <w:szCs w:val="24"/>
        </w:rPr>
        <w:t xml:space="preserve">New Hampshire Water Works Association (NHWWA) is a non-profit professional organization. NHWWA’s membership is comprised of municipal-owned, investor-owned, and privately-owned </w:t>
      </w:r>
      <w:r w:rsidR="00F60265">
        <w:rPr>
          <w:rFonts w:cstheme="minorHAnsi"/>
          <w:color w:val="000000" w:themeColor="text1"/>
          <w:sz w:val="24"/>
          <w:szCs w:val="24"/>
        </w:rPr>
        <w:t xml:space="preserve">public drinking </w:t>
      </w:r>
      <w:r w:rsidRPr="000A60BE">
        <w:rPr>
          <w:rFonts w:cstheme="minorHAnsi"/>
          <w:color w:val="000000" w:themeColor="text1"/>
          <w:sz w:val="24"/>
          <w:szCs w:val="24"/>
        </w:rPr>
        <w:t>water utilities/companies representing several hundred operators and other professionals</w:t>
      </w:r>
      <w:r>
        <w:rPr>
          <w:rFonts w:cstheme="minorHAnsi"/>
          <w:color w:val="000000" w:themeColor="text1"/>
          <w:sz w:val="24"/>
          <w:szCs w:val="24"/>
        </w:rPr>
        <w:t>;</w:t>
      </w:r>
      <w:r w:rsidRPr="000A60BE">
        <w:rPr>
          <w:rFonts w:cstheme="minorHAnsi"/>
          <w:color w:val="000000" w:themeColor="text1"/>
          <w:sz w:val="24"/>
          <w:szCs w:val="24"/>
        </w:rPr>
        <w:t xml:space="preserve"> engineers, hydrogeologists, </w:t>
      </w:r>
      <w:r>
        <w:rPr>
          <w:rFonts w:cstheme="minorHAnsi"/>
          <w:color w:val="000000" w:themeColor="text1"/>
          <w:sz w:val="24"/>
          <w:szCs w:val="24"/>
        </w:rPr>
        <w:t xml:space="preserve">and other </w:t>
      </w:r>
      <w:r w:rsidRPr="000A60BE">
        <w:rPr>
          <w:rFonts w:cstheme="minorHAnsi"/>
          <w:color w:val="000000" w:themeColor="text1"/>
          <w:sz w:val="24"/>
          <w:szCs w:val="24"/>
        </w:rPr>
        <w:t>consultants</w:t>
      </w:r>
      <w:r>
        <w:rPr>
          <w:rFonts w:cstheme="minorHAnsi"/>
          <w:color w:val="000000" w:themeColor="text1"/>
          <w:sz w:val="24"/>
          <w:szCs w:val="24"/>
        </w:rPr>
        <w:t>;</w:t>
      </w:r>
      <w:r w:rsidRPr="000A60BE">
        <w:rPr>
          <w:rFonts w:cstheme="minorHAnsi"/>
          <w:color w:val="000000" w:themeColor="text1"/>
          <w:sz w:val="24"/>
          <w:szCs w:val="24"/>
        </w:rPr>
        <w:t xml:space="preserve"> materials and equipment distributors</w:t>
      </w:r>
      <w:r>
        <w:rPr>
          <w:rFonts w:cstheme="minorHAnsi"/>
          <w:color w:val="000000" w:themeColor="text1"/>
          <w:sz w:val="24"/>
          <w:szCs w:val="24"/>
        </w:rPr>
        <w:t>;</w:t>
      </w:r>
      <w:r w:rsidRPr="000A60BE">
        <w:rPr>
          <w:rFonts w:cstheme="minorHAnsi"/>
          <w:color w:val="000000" w:themeColor="text1"/>
          <w:sz w:val="24"/>
          <w:szCs w:val="24"/>
        </w:rPr>
        <w:t xml:space="preserve"> regulators</w:t>
      </w:r>
      <w:r>
        <w:rPr>
          <w:rFonts w:cstheme="minorHAnsi"/>
          <w:color w:val="000000" w:themeColor="text1"/>
          <w:sz w:val="24"/>
          <w:szCs w:val="24"/>
        </w:rPr>
        <w:t>;</w:t>
      </w:r>
      <w:r w:rsidRPr="000A60BE">
        <w:rPr>
          <w:rFonts w:cstheme="minorHAnsi"/>
          <w:color w:val="000000" w:themeColor="text1"/>
          <w:sz w:val="24"/>
          <w:szCs w:val="24"/>
        </w:rPr>
        <w:t xml:space="preserve"> and others in the public drinking water </w:t>
      </w:r>
      <w:r w:rsidRPr="00287CFE">
        <w:rPr>
          <w:rFonts w:cstheme="minorHAnsi"/>
          <w:color w:val="000000" w:themeColor="text1"/>
          <w:sz w:val="24"/>
          <w:szCs w:val="24"/>
        </w:rPr>
        <w:t xml:space="preserve">profession. </w:t>
      </w:r>
      <w:r w:rsidR="000A60BE" w:rsidRPr="00287CFE">
        <w:rPr>
          <w:rFonts w:cstheme="minorHAnsi"/>
          <w:color w:val="000000" w:themeColor="text1"/>
          <w:sz w:val="24"/>
          <w:szCs w:val="24"/>
        </w:rPr>
        <w:t>NHWWA’s mission is</w:t>
      </w:r>
      <w:r w:rsidR="000A60BE" w:rsidRPr="00287CFE">
        <w:rPr>
          <w:rFonts w:cstheme="minorHAnsi"/>
          <w:b/>
          <w:bCs/>
          <w:color w:val="000000" w:themeColor="text1"/>
          <w:sz w:val="24"/>
          <w:szCs w:val="24"/>
        </w:rPr>
        <w:t xml:space="preserve"> </w:t>
      </w:r>
      <w:r w:rsidR="00287CFE" w:rsidRPr="00287CFE">
        <w:rPr>
          <w:rStyle w:val="Strong"/>
          <w:rFonts w:cstheme="minorHAnsi"/>
          <w:b w:val="0"/>
          <w:bCs w:val="0"/>
          <w:color w:val="222222"/>
          <w:sz w:val="24"/>
          <w:szCs w:val="24"/>
          <w:shd w:val="clear" w:color="auto" w:fill="FFFFFF"/>
        </w:rPr>
        <w:t>t</w:t>
      </w:r>
      <w:r w:rsidR="00F60265" w:rsidRPr="00287CFE">
        <w:rPr>
          <w:rStyle w:val="Strong"/>
          <w:rFonts w:cstheme="minorHAnsi"/>
          <w:b w:val="0"/>
          <w:bCs w:val="0"/>
          <w:color w:val="222222"/>
          <w:sz w:val="24"/>
          <w:szCs w:val="24"/>
          <w:shd w:val="clear" w:color="auto" w:fill="FFFFFF"/>
        </w:rPr>
        <w:t>o improve public water supply service in the State of New Hampshire.</w:t>
      </w:r>
      <w:r w:rsidR="000A60BE" w:rsidRPr="00287CFE">
        <w:rPr>
          <w:rFonts w:cstheme="minorHAnsi"/>
          <w:b/>
          <w:bCs/>
          <w:color w:val="000000" w:themeColor="text1"/>
          <w:sz w:val="24"/>
          <w:szCs w:val="24"/>
        </w:rPr>
        <w:t xml:space="preserve"> </w:t>
      </w:r>
    </w:p>
    <w:p w14:paraId="79B33A5F" w14:textId="77777777" w:rsidR="00420527" w:rsidRPr="00863518" w:rsidRDefault="00420527">
      <w:pPr>
        <w:rPr>
          <w:b/>
          <w:bCs/>
          <w:sz w:val="24"/>
          <w:szCs w:val="24"/>
        </w:rPr>
      </w:pPr>
      <w:r w:rsidRPr="00863518">
        <w:rPr>
          <w:b/>
          <w:bCs/>
          <w:sz w:val="24"/>
          <w:szCs w:val="24"/>
        </w:rPr>
        <w:t>Roles and Responsibilities</w:t>
      </w:r>
    </w:p>
    <w:p w14:paraId="096A1A51" w14:textId="136BCC6D" w:rsidR="002E1BFA" w:rsidRPr="00863518" w:rsidRDefault="002E1BFA" w:rsidP="009C285F">
      <w:pPr>
        <w:spacing w:after="120"/>
        <w:jc w:val="both"/>
        <w:rPr>
          <w:rFonts w:cstheme="minorHAnsi"/>
          <w:color w:val="000000" w:themeColor="text1"/>
          <w:sz w:val="24"/>
          <w:szCs w:val="24"/>
        </w:rPr>
      </w:pPr>
      <w:r>
        <w:rPr>
          <w:rFonts w:cstheme="minorHAnsi"/>
          <w:color w:val="000000" w:themeColor="text1"/>
          <w:sz w:val="24"/>
          <w:szCs w:val="24"/>
        </w:rPr>
        <w:t xml:space="preserve">The </w:t>
      </w:r>
      <w:r w:rsidR="00F60265">
        <w:rPr>
          <w:rFonts w:cstheme="minorHAnsi"/>
          <w:color w:val="000000" w:themeColor="text1"/>
          <w:sz w:val="24"/>
          <w:szCs w:val="24"/>
        </w:rPr>
        <w:t>President and CEO (PCEO)</w:t>
      </w:r>
      <w:r>
        <w:rPr>
          <w:rFonts w:cstheme="minorHAnsi"/>
          <w:color w:val="000000" w:themeColor="text1"/>
          <w:sz w:val="24"/>
          <w:szCs w:val="24"/>
        </w:rPr>
        <w:t xml:space="preserve"> is responsible for</w:t>
      </w:r>
      <w:r w:rsidRPr="00863518">
        <w:rPr>
          <w:rFonts w:cstheme="minorHAnsi"/>
          <w:color w:val="000000" w:themeColor="text1"/>
          <w:sz w:val="24"/>
          <w:szCs w:val="24"/>
        </w:rPr>
        <w:t xml:space="preserve"> oversight</w:t>
      </w:r>
      <w:r w:rsidR="00F60265">
        <w:rPr>
          <w:rFonts w:cstheme="minorHAnsi"/>
          <w:color w:val="000000" w:themeColor="text1"/>
          <w:sz w:val="24"/>
          <w:szCs w:val="24"/>
        </w:rPr>
        <w:t>,</w:t>
      </w:r>
      <w:r w:rsidRPr="00863518">
        <w:rPr>
          <w:rFonts w:cstheme="minorHAnsi"/>
          <w:color w:val="000000" w:themeColor="text1"/>
          <w:sz w:val="24"/>
          <w:szCs w:val="24"/>
        </w:rPr>
        <w:t xml:space="preserve"> management</w:t>
      </w:r>
      <w:r w:rsidR="00F60265">
        <w:rPr>
          <w:rFonts w:cstheme="minorHAnsi"/>
          <w:color w:val="000000" w:themeColor="text1"/>
          <w:sz w:val="24"/>
          <w:szCs w:val="24"/>
        </w:rPr>
        <w:t xml:space="preserve">, and leadership </w:t>
      </w:r>
      <w:r w:rsidRPr="00863518">
        <w:rPr>
          <w:rFonts w:cstheme="minorHAnsi"/>
          <w:color w:val="000000" w:themeColor="text1"/>
          <w:sz w:val="24"/>
          <w:szCs w:val="24"/>
        </w:rPr>
        <w:t xml:space="preserve">of the Association. </w:t>
      </w:r>
      <w:r>
        <w:rPr>
          <w:rFonts w:cstheme="minorHAnsi"/>
          <w:color w:val="000000" w:themeColor="text1"/>
          <w:sz w:val="24"/>
          <w:szCs w:val="24"/>
        </w:rPr>
        <w:t xml:space="preserve">Typical </w:t>
      </w:r>
      <w:r w:rsidRPr="00863518">
        <w:rPr>
          <w:rFonts w:cstheme="minorHAnsi"/>
          <w:color w:val="000000" w:themeColor="text1"/>
          <w:sz w:val="24"/>
          <w:szCs w:val="24"/>
        </w:rPr>
        <w:t>duties include: day-to-day operation and management of the Association</w:t>
      </w:r>
      <w:r>
        <w:rPr>
          <w:rFonts w:cstheme="minorHAnsi"/>
          <w:color w:val="000000" w:themeColor="text1"/>
          <w:sz w:val="24"/>
          <w:szCs w:val="24"/>
        </w:rPr>
        <w:t>;</w:t>
      </w:r>
      <w:r w:rsidRPr="00863518">
        <w:rPr>
          <w:rFonts w:cstheme="minorHAnsi"/>
          <w:color w:val="000000" w:themeColor="text1"/>
          <w:sz w:val="24"/>
          <w:szCs w:val="24"/>
        </w:rPr>
        <w:t xml:space="preserve"> organizational development</w:t>
      </w:r>
      <w:r>
        <w:rPr>
          <w:rFonts w:cstheme="minorHAnsi"/>
          <w:color w:val="000000" w:themeColor="text1"/>
          <w:sz w:val="24"/>
          <w:szCs w:val="24"/>
        </w:rPr>
        <w:t xml:space="preserve"> and strategic planning;</w:t>
      </w:r>
      <w:r w:rsidRPr="00863518">
        <w:rPr>
          <w:rFonts w:cstheme="minorHAnsi"/>
          <w:color w:val="000000" w:themeColor="text1"/>
          <w:sz w:val="24"/>
          <w:szCs w:val="24"/>
        </w:rPr>
        <w:t xml:space="preserve"> supervision of  staff and contract employees</w:t>
      </w:r>
      <w:r>
        <w:rPr>
          <w:rFonts w:cstheme="minorHAnsi"/>
          <w:color w:val="000000" w:themeColor="text1"/>
          <w:sz w:val="24"/>
          <w:szCs w:val="24"/>
        </w:rPr>
        <w:t>;</w:t>
      </w:r>
      <w:r w:rsidRPr="00863518">
        <w:rPr>
          <w:rFonts w:cstheme="minorHAnsi"/>
          <w:color w:val="000000" w:themeColor="text1"/>
          <w:sz w:val="24"/>
          <w:szCs w:val="24"/>
        </w:rPr>
        <w:t xml:space="preserve"> membership outreach and support</w:t>
      </w:r>
      <w:r>
        <w:rPr>
          <w:rFonts w:cstheme="minorHAnsi"/>
          <w:color w:val="000000" w:themeColor="text1"/>
          <w:sz w:val="24"/>
          <w:szCs w:val="24"/>
        </w:rPr>
        <w:t>;</w:t>
      </w:r>
      <w:r w:rsidRPr="00863518">
        <w:rPr>
          <w:rFonts w:cstheme="minorHAnsi"/>
          <w:color w:val="000000" w:themeColor="text1"/>
          <w:sz w:val="24"/>
          <w:szCs w:val="24"/>
        </w:rPr>
        <w:t xml:space="preserve"> develop</w:t>
      </w:r>
      <w:r>
        <w:rPr>
          <w:rFonts w:cstheme="minorHAnsi"/>
          <w:color w:val="000000" w:themeColor="text1"/>
          <w:sz w:val="24"/>
          <w:szCs w:val="24"/>
        </w:rPr>
        <w:t>ment</w:t>
      </w:r>
      <w:r w:rsidRPr="00863518">
        <w:rPr>
          <w:rFonts w:cstheme="minorHAnsi"/>
          <w:color w:val="000000" w:themeColor="text1"/>
          <w:sz w:val="24"/>
          <w:szCs w:val="24"/>
        </w:rPr>
        <w:t xml:space="preserve"> and implement</w:t>
      </w:r>
      <w:r>
        <w:rPr>
          <w:rFonts w:cstheme="minorHAnsi"/>
          <w:color w:val="000000" w:themeColor="text1"/>
          <w:sz w:val="24"/>
          <w:szCs w:val="24"/>
        </w:rPr>
        <w:t>ation of</w:t>
      </w:r>
      <w:r w:rsidRPr="00863518">
        <w:rPr>
          <w:rFonts w:cstheme="minorHAnsi"/>
          <w:color w:val="000000" w:themeColor="text1"/>
          <w:sz w:val="24"/>
          <w:szCs w:val="24"/>
        </w:rPr>
        <w:t xml:space="preserve"> training programs</w:t>
      </w:r>
      <w:r>
        <w:rPr>
          <w:rFonts w:cstheme="minorHAnsi"/>
          <w:color w:val="000000" w:themeColor="text1"/>
          <w:sz w:val="24"/>
          <w:szCs w:val="24"/>
        </w:rPr>
        <w:t>;</w:t>
      </w:r>
      <w:r w:rsidRPr="00863518">
        <w:rPr>
          <w:rFonts w:cstheme="minorHAnsi"/>
          <w:color w:val="000000" w:themeColor="text1"/>
          <w:sz w:val="24"/>
          <w:szCs w:val="24"/>
        </w:rPr>
        <w:t xml:space="preserve"> contract negotiations</w:t>
      </w:r>
      <w:r>
        <w:rPr>
          <w:rFonts w:cstheme="minorHAnsi"/>
          <w:color w:val="000000" w:themeColor="text1"/>
          <w:sz w:val="24"/>
          <w:szCs w:val="24"/>
        </w:rPr>
        <w:t>;</w:t>
      </w:r>
      <w:r w:rsidRPr="00863518">
        <w:rPr>
          <w:rFonts w:cstheme="minorHAnsi"/>
          <w:color w:val="000000" w:themeColor="text1"/>
          <w:sz w:val="24"/>
          <w:szCs w:val="24"/>
        </w:rPr>
        <w:t xml:space="preserve"> budgeting and financial reporting</w:t>
      </w:r>
      <w:r>
        <w:rPr>
          <w:rFonts w:cstheme="minorHAnsi"/>
          <w:color w:val="000000" w:themeColor="text1"/>
          <w:sz w:val="24"/>
          <w:szCs w:val="24"/>
        </w:rPr>
        <w:t>;</w:t>
      </w:r>
      <w:r w:rsidRPr="00863518">
        <w:rPr>
          <w:rFonts w:cstheme="minorHAnsi"/>
          <w:color w:val="000000" w:themeColor="text1"/>
          <w:sz w:val="24"/>
          <w:szCs w:val="24"/>
        </w:rPr>
        <w:t xml:space="preserve"> planning, promoting and executing events</w:t>
      </w:r>
      <w:r>
        <w:rPr>
          <w:rFonts w:cstheme="minorHAnsi"/>
          <w:color w:val="000000" w:themeColor="text1"/>
          <w:sz w:val="24"/>
          <w:szCs w:val="24"/>
        </w:rPr>
        <w:t>;</w:t>
      </w:r>
      <w:r w:rsidRPr="00863518">
        <w:rPr>
          <w:rFonts w:cstheme="minorHAnsi"/>
          <w:color w:val="000000" w:themeColor="text1"/>
          <w:sz w:val="24"/>
          <w:szCs w:val="24"/>
        </w:rPr>
        <w:t xml:space="preserve"> managing social media, print and electronic communications</w:t>
      </w:r>
      <w:r>
        <w:rPr>
          <w:rFonts w:cstheme="minorHAnsi"/>
          <w:color w:val="000000" w:themeColor="text1"/>
          <w:sz w:val="24"/>
          <w:szCs w:val="24"/>
        </w:rPr>
        <w:t>;</w:t>
      </w:r>
      <w:r w:rsidRPr="00863518">
        <w:rPr>
          <w:rFonts w:cstheme="minorHAnsi"/>
          <w:color w:val="000000" w:themeColor="text1"/>
          <w:sz w:val="24"/>
          <w:szCs w:val="24"/>
        </w:rPr>
        <w:t xml:space="preserve"> fundraising</w:t>
      </w:r>
      <w:r>
        <w:rPr>
          <w:rFonts w:cstheme="minorHAnsi"/>
          <w:color w:val="000000" w:themeColor="text1"/>
          <w:sz w:val="24"/>
          <w:szCs w:val="24"/>
        </w:rPr>
        <w:t>;</w:t>
      </w:r>
      <w:r w:rsidRPr="00863518">
        <w:rPr>
          <w:rFonts w:cstheme="minorHAnsi"/>
          <w:color w:val="000000" w:themeColor="text1"/>
          <w:sz w:val="24"/>
          <w:szCs w:val="24"/>
        </w:rPr>
        <w:t xml:space="preserve"> governmental affairs and legislative advocacy</w:t>
      </w:r>
      <w:r>
        <w:rPr>
          <w:rFonts w:cstheme="minorHAnsi"/>
          <w:color w:val="000000" w:themeColor="text1"/>
          <w:sz w:val="24"/>
          <w:szCs w:val="24"/>
        </w:rPr>
        <w:t>;</w:t>
      </w:r>
      <w:r w:rsidRPr="00863518">
        <w:rPr>
          <w:rFonts w:cstheme="minorHAnsi"/>
          <w:color w:val="000000" w:themeColor="text1"/>
          <w:sz w:val="24"/>
          <w:szCs w:val="24"/>
        </w:rPr>
        <w:t xml:space="preserve"> and other initiatives related to </w:t>
      </w:r>
      <w:r w:rsidR="00F60265">
        <w:rPr>
          <w:rFonts w:cstheme="minorHAnsi"/>
          <w:color w:val="000000" w:themeColor="text1"/>
          <w:sz w:val="24"/>
          <w:szCs w:val="24"/>
        </w:rPr>
        <w:t xml:space="preserve">supporting </w:t>
      </w:r>
      <w:r w:rsidRPr="00863518">
        <w:rPr>
          <w:rFonts w:cstheme="minorHAnsi"/>
          <w:color w:val="000000" w:themeColor="text1"/>
          <w:sz w:val="24"/>
          <w:szCs w:val="24"/>
        </w:rPr>
        <w:t xml:space="preserve"> public drinking water. </w:t>
      </w:r>
      <w:r>
        <w:rPr>
          <w:rFonts w:cstheme="minorHAnsi"/>
          <w:color w:val="000000" w:themeColor="text1"/>
          <w:sz w:val="24"/>
          <w:szCs w:val="24"/>
        </w:rPr>
        <w:t xml:space="preserve"> </w:t>
      </w:r>
      <w:r w:rsidRPr="00863518">
        <w:rPr>
          <w:rFonts w:cstheme="minorHAnsi"/>
          <w:color w:val="000000" w:themeColor="text1"/>
          <w:sz w:val="24"/>
          <w:szCs w:val="24"/>
        </w:rPr>
        <w:t xml:space="preserve">The </w:t>
      </w:r>
      <w:r w:rsidR="00F60265">
        <w:rPr>
          <w:rFonts w:cstheme="minorHAnsi"/>
          <w:color w:val="000000" w:themeColor="text1"/>
          <w:sz w:val="24"/>
          <w:szCs w:val="24"/>
        </w:rPr>
        <w:t>PCEO</w:t>
      </w:r>
      <w:r w:rsidRPr="00863518">
        <w:rPr>
          <w:rFonts w:cstheme="minorHAnsi"/>
          <w:color w:val="000000" w:themeColor="text1"/>
          <w:sz w:val="24"/>
          <w:szCs w:val="24"/>
        </w:rPr>
        <w:t xml:space="preserve"> reports directly to a Board of Directors. </w:t>
      </w:r>
    </w:p>
    <w:p w14:paraId="24D698B9" w14:textId="77777777" w:rsidR="00863518" w:rsidRPr="00863518" w:rsidRDefault="00863518" w:rsidP="00863518">
      <w:pPr>
        <w:jc w:val="both"/>
        <w:rPr>
          <w:rFonts w:cstheme="minorHAnsi"/>
          <w:b/>
          <w:color w:val="000000" w:themeColor="text1"/>
          <w:sz w:val="24"/>
          <w:szCs w:val="24"/>
        </w:rPr>
      </w:pPr>
      <w:r w:rsidRPr="00863518">
        <w:rPr>
          <w:rFonts w:cstheme="minorHAnsi"/>
          <w:b/>
          <w:color w:val="000000" w:themeColor="text1"/>
          <w:sz w:val="24"/>
          <w:szCs w:val="24"/>
        </w:rPr>
        <w:t xml:space="preserve">Experience/Qualifications </w:t>
      </w:r>
    </w:p>
    <w:p w14:paraId="40F1A16E" w14:textId="298E1C15" w:rsidR="00863518" w:rsidRPr="00863518" w:rsidRDefault="00863518" w:rsidP="009C285F">
      <w:pPr>
        <w:autoSpaceDE w:val="0"/>
        <w:autoSpaceDN w:val="0"/>
        <w:adjustRightInd w:val="0"/>
        <w:spacing w:after="120"/>
        <w:jc w:val="both"/>
        <w:rPr>
          <w:rFonts w:cstheme="minorHAnsi"/>
          <w:color w:val="000000" w:themeColor="text1"/>
          <w:sz w:val="24"/>
          <w:szCs w:val="24"/>
        </w:rPr>
      </w:pPr>
      <w:r w:rsidRPr="00863518">
        <w:rPr>
          <w:rFonts w:cstheme="minorHAnsi"/>
          <w:color w:val="000000" w:themeColor="text1"/>
          <w:sz w:val="24"/>
          <w:szCs w:val="24"/>
        </w:rPr>
        <w:t xml:space="preserve">The ideal candidate will have experience in non-profit management or trade </w:t>
      </w:r>
      <w:r w:rsidR="002E1BFA">
        <w:rPr>
          <w:rFonts w:cstheme="minorHAnsi"/>
          <w:color w:val="000000" w:themeColor="text1"/>
          <w:sz w:val="24"/>
          <w:szCs w:val="24"/>
        </w:rPr>
        <w:t>a</w:t>
      </w:r>
      <w:r w:rsidRPr="00863518">
        <w:rPr>
          <w:rFonts w:cstheme="minorHAnsi"/>
          <w:color w:val="000000" w:themeColor="text1"/>
          <w:sz w:val="24"/>
          <w:szCs w:val="24"/>
        </w:rPr>
        <w:t>ssociation work and proven familiarity with matters relating to public drinking water. The candidate must demonstrate an informed passion for the Association’s mission while maintaining a non-partisan, patient</w:t>
      </w:r>
      <w:r w:rsidR="002E1BFA">
        <w:rPr>
          <w:rFonts w:cstheme="minorHAnsi"/>
          <w:color w:val="000000" w:themeColor="text1"/>
          <w:sz w:val="24"/>
          <w:szCs w:val="24"/>
        </w:rPr>
        <w:t>,</w:t>
      </w:r>
      <w:r w:rsidRPr="00863518">
        <w:rPr>
          <w:rFonts w:cstheme="minorHAnsi"/>
          <w:color w:val="000000" w:themeColor="text1"/>
          <w:sz w:val="24"/>
          <w:szCs w:val="24"/>
        </w:rPr>
        <w:t xml:space="preserve"> and </w:t>
      </w:r>
      <w:r w:rsidR="00F60265">
        <w:rPr>
          <w:rFonts w:cstheme="minorHAnsi"/>
          <w:color w:val="000000" w:themeColor="text1"/>
          <w:sz w:val="24"/>
          <w:szCs w:val="24"/>
        </w:rPr>
        <w:t xml:space="preserve">well-informed </w:t>
      </w:r>
      <w:r w:rsidRPr="00863518">
        <w:rPr>
          <w:rFonts w:cstheme="minorHAnsi"/>
          <w:color w:val="000000" w:themeColor="text1"/>
          <w:sz w:val="24"/>
          <w:szCs w:val="24"/>
        </w:rPr>
        <w:t>approach</w:t>
      </w:r>
      <w:r w:rsidR="00F60265">
        <w:rPr>
          <w:rFonts w:cstheme="minorHAnsi"/>
          <w:color w:val="000000" w:themeColor="text1"/>
          <w:sz w:val="24"/>
          <w:szCs w:val="24"/>
        </w:rPr>
        <w:t>.  The ideal candidate must have – or be able to quickly develop – working relationships with key sector leaders and partner associations</w:t>
      </w:r>
      <w:r w:rsidRPr="00863518">
        <w:rPr>
          <w:rFonts w:cstheme="minorHAnsi"/>
          <w:color w:val="000000" w:themeColor="text1"/>
          <w:sz w:val="24"/>
          <w:szCs w:val="24"/>
        </w:rPr>
        <w:t>.</w:t>
      </w:r>
    </w:p>
    <w:p w14:paraId="1AF0DC4C" w14:textId="152D9741" w:rsidR="00863518" w:rsidRPr="00863518" w:rsidRDefault="00863518" w:rsidP="009C285F">
      <w:pPr>
        <w:autoSpaceDE w:val="0"/>
        <w:autoSpaceDN w:val="0"/>
        <w:adjustRightInd w:val="0"/>
        <w:spacing w:after="120"/>
        <w:jc w:val="both"/>
        <w:rPr>
          <w:rFonts w:cstheme="minorHAnsi"/>
          <w:color w:val="000000" w:themeColor="text1"/>
          <w:sz w:val="24"/>
          <w:szCs w:val="24"/>
        </w:rPr>
      </w:pPr>
      <w:r w:rsidRPr="00863518">
        <w:rPr>
          <w:rFonts w:cstheme="minorHAnsi"/>
          <w:b/>
          <w:color w:val="000000" w:themeColor="text1"/>
          <w:sz w:val="24"/>
          <w:szCs w:val="24"/>
        </w:rPr>
        <w:t>Education</w:t>
      </w:r>
      <w:r w:rsidR="009C285F">
        <w:rPr>
          <w:rFonts w:cstheme="minorHAnsi"/>
          <w:b/>
          <w:color w:val="000000" w:themeColor="text1"/>
          <w:sz w:val="24"/>
          <w:szCs w:val="24"/>
        </w:rPr>
        <w:t xml:space="preserve">:  </w:t>
      </w:r>
      <w:r w:rsidRPr="00863518">
        <w:rPr>
          <w:rFonts w:cstheme="minorHAnsi"/>
          <w:color w:val="000000" w:themeColor="text1"/>
          <w:sz w:val="24"/>
          <w:szCs w:val="24"/>
        </w:rPr>
        <w:t xml:space="preserve">Bachelor’s degree from a recognized college or university. </w:t>
      </w:r>
      <w:r w:rsidR="00287CFE">
        <w:rPr>
          <w:rFonts w:cstheme="minorHAnsi"/>
          <w:color w:val="000000" w:themeColor="text1"/>
          <w:sz w:val="24"/>
          <w:szCs w:val="24"/>
        </w:rPr>
        <w:t xml:space="preserve"> </w:t>
      </w:r>
      <w:r w:rsidRPr="00863518">
        <w:rPr>
          <w:rFonts w:cstheme="minorHAnsi"/>
          <w:color w:val="000000" w:themeColor="text1"/>
          <w:sz w:val="24"/>
          <w:szCs w:val="24"/>
        </w:rPr>
        <w:t xml:space="preserve">Preferred area(s) of study: business administration, education, environmental science, engineering, public policy, human resources, marketing, </w:t>
      </w:r>
      <w:r w:rsidR="00287CFE">
        <w:rPr>
          <w:rFonts w:cstheme="minorHAnsi"/>
          <w:color w:val="000000" w:themeColor="text1"/>
          <w:sz w:val="24"/>
          <w:szCs w:val="24"/>
        </w:rPr>
        <w:t>communications</w:t>
      </w:r>
      <w:r w:rsidRPr="00863518">
        <w:rPr>
          <w:rFonts w:cstheme="minorHAnsi"/>
          <w:color w:val="000000" w:themeColor="text1"/>
          <w:sz w:val="24"/>
          <w:szCs w:val="24"/>
        </w:rPr>
        <w:t xml:space="preserve">. </w:t>
      </w:r>
    </w:p>
    <w:p w14:paraId="26C59202" w14:textId="7DE58A14" w:rsidR="00863518" w:rsidRPr="00863518" w:rsidRDefault="00863518" w:rsidP="009C285F">
      <w:pPr>
        <w:tabs>
          <w:tab w:val="left" w:pos="1530"/>
        </w:tabs>
        <w:autoSpaceDE w:val="0"/>
        <w:autoSpaceDN w:val="0"/>
        <w:adjustRightInd w:val="0"/>
        <w:spacing w:after="120"/>
        <w:rPr>
          <w:rFonts w:cstheme="minorHAnsi"/>
          <w:color w:val="000000" w:themeColor="text1"/>
          <w:sz w:val="24"/>
          <w:szCs w:val="24"/>
        </w:rPr>
      </w:pPr>
      <w:r w:rsidRPr="00863518">
        <w:rPr>
          <w:rFonts w:cstheme="minorHAnsi"/>
          <w:b/>
          <w:color w:val="000000" w:themeColor="text1"/>
          <w:sz w:val="24"/>
          <w:szCs w:val="24"/>
        </w:rPr>
        <w:t>Experience</w:t>
      </w:r>
      <w:r w:rsidR="009C285F">
        <w:rPr>
          <w:rFonts w:cstheme="minorHAnsi"/>
          <w:b/>
          <w:color w:val="000000" w:themeColor="text1"/>
          <w:sz w:val="24"/>
          <w:szCs w:val="24"/>
        </w:rPr>
        <w:t xml:space="preserve">:  </w:t>
      </w:r>
      <w:r w:rsidRPr="00863518">
        <w:rPr>
          <w:rFonts w:cstheme="minorHAnsi"/>
          <w:color w:val="000000" w:themeColor="text1"/>
          <w:sz w:val="24"/>
          <w:szCs w:val="24"/>
        </w:rPr>
        <w:t xml:space="preserve">Five (5) years' experience in association </w:t>
      </w:r>
      <w:r w:rsidR="00591A74">
        <w:rPr>
          <w:rFonts w:cstheme="minorHAnsi"/>
          <w:color w:val="000000" w:themeColor="text1"/>
          <w:sz w:val="24"/>
          <w:szCs w:val="24"/>
        </w:rPr>
        <w:t>leadership</w:t>
      </w:r>
      <w:r w:rsidRPr="00863518">
        <w:rPr>
          <w:rFonts w:cstheme="minorHAnsi"/>
          <w:color w:val="000000" w:themeColor="text1"/>
          <w:sz w:val="24"/>
          <w:szCs w:val="24"/>
        </w:rPr>
        <w:t>,</w:t>
      </w:r>
      <w:r w:rsidR="00591A74">
        <w:rPr>
          <w:rFonts w:cstheme="minorHAnsi"/>
          <w:color w:val="000000" w:themeColor="text1"/>
          <w:sz w:val="24"/>
          <w:szCs w:val="24"/>
        </w:rPr>
        <w:t xml:space="preserve"> including strategic planning,</w:t>
      </w:r>
      <w:r w:rsidR="00287CFE">
        <w:rPr>
          <w:rFonts w:cstheme="minorHAnsi"/>
          <w:color w:val="000000" w:themeColor="text1"/>
          <w:sz w:val="24"/>
          <w:szCs w:val="24"/>
        </w:rPr>
        <w:t xml:space="preserve"> g</w:t>
      </w:r>
      <w:r w:rsidR="00591A74">
        <w:rPr>
          <w:rFonts w:cstheme="minorHAnsi"/>
          <w:color w:val="000000" w:themeColor="text1"/>
          <w:sz w:val="24"/>
          <w:szCs w:val="24"/>
        </w:rPr>
        <w:t>overnance, and financial growth and management.  Existing experience and relationships within New Hampshire’s public drinking water sector preferred</w:t>
      </w:r>
      <w:r w:rsidRPr="00863518">
        <w:rPr>
          <w:rFonts w:cstheme="minorHAnsi"/>
          <w:color w:val="000000" w:themeColor="text1"/>
          <w:sz w:val="24"/>
          <w:szCs w:val="24"/>
        </w:rPr>
        <w:t xml:space="preserve">. </w:t>
      </w:r>
    </w:p>
    <w:p w14:paraId="326C758D" w14:textId="5510E5EF" w:rsidR="00420527" w:rsidRPr="00863518" w:rsidRDefault="00420527" w:rsidP="009C285F">
      <w:pPr>
        <w:spacing w:after="120"/>
        <w:rPr>
          <w:sz w:val="24"/>
          <w:szCs w:val="24"/>
        </w:rPr>
      </w:pPr>
      <w:r w:rsidRPr="00863518">
        <w:rPr>
          <w:b/>
          <w:bCs/>
          <w:sz w:val="24"/>
          <w:szCs w:val="24"/>
        </w:rPr>
        <w:t>Job Type</w:t>
      </w:r>
      <w:r w:rsidR="009C285F">
        <w:rPr>
          <w:sz w:val="24"/>
          <w:szCs w:val="24"/>
        </w:rPr>
        <w:t xml:space="preserve">:  </w:t>
      </w:r>
      <w:r w:rsidRPr="00863518">
        <w:rPr>
          <w:sz w:val="24"/>
          <w:szCs w:val="24"/>
        </w:rPr>
        <w:t>Full-time</w:t>
      </w:r>
      <w:r w:rsidR="00591A74">
        <w:rPr>
          <w:sz w:val="24"/>
          <w:szCs w:val="24"/>
        </w:rPr>
        <w:t>.  Office located in Concord, NH.  Remote work allowed.</w:t>
      </w:r>
    </w:p>
    <w:p w14:paraId="533A5D4E" w14:textId="760E474F" w:rsidR="00420527" w:rsidRPr="00863518" w:rsidRDefault="00591A74" w:rsidP="009C285F">
      <w:pPr>
        <w:spacing w:after="120"/>
        <w:rPr>
          <w:sz w:val="24"/>
          <w:szCs w:val="24"/>
        </w:rPr>
      </w:pPr>
      <w:r>
        <w:rPr>
          <w:b/>
          <w:bCs/>
          <w:sz w:val="24"/>
          <w:szCs w:val="24"/>
        </w:rPr>
        <w:t>Compensation</w:t>
      </w:r>
      <w:r w:rsidR="009C285F">
        <w:rPr>
          <w:sz w:val="24"/>
          <w:szCs w:val="24"/>
        </w:rPr>
        <w:t xml:space="preserve">: </w:t>
      </w:r>
      <w:r>
        <w:rPr>
          <w:sz w:val="24"/>
          <w:szCs w:val="24"/>
        </w:rPr>
        <w:t xml:space="preserve">$75k - $90k annual </w:t>
      </w:r>
      <w:r w:rsidR="00287CFE">
        <w:rPr>
          <w:sz w:val="24"/>
          <w:szCs w:val="24"/>
        </w:rPr>
        <w:t>salary</w:t>
      </w:r>
      <w:r>
        <w:rPr>
          <w:sz w:val="24"/>
          <w:szCs w:val="24"/>
        </w:rPr>
        <w:t xml:space="preserve"> with 2 – 4 weeks of Personal Time Off, c</w:t>
      </w:r>
      <w:r w:rsidR="00B51B74" w:rsidRPr="00863518">
        <w:rPr>
          <w:sz w:val="24"/>
          <w:szCs w:val="24"/>
        </w:rPr>
        <w:t>ommensurate with education and experience.</w:t>
      </w:r>
      <w:r>
        <w:rPr>
          <w:sz w:val="24"/>
          <w:szCs w:val="24"/>
        </w:rPr>
        <w:t xml:space="preserve">  Paid State and Federal holidays.</w:t>
      </w:r>
    </w:p>
    <w:p w14:paraId="3622F969" w14:textId="35FB118B" w:rsidR="00591A74" w:rsidRPr="00863518" w:rsidRDefault="003E2CEB" w:rsidP="009C285F">
      <w:pPr>
        <w:spacing w:after="120"/>
        <w:rPr>
          <w:sz w:val="24"/>
          <w:szCs w:val="24"/>
        </w:rPr>
      </w:pPr>
      <w:r w:rsidRPr="003E2CEB">
        <w:rPr>
          <w:b/>
          <w:bCs/>
          <w:sz w:val="24"/>
          <w:szCs w:val="24"/>
        </w:rPr>
        <w:t>To Apply</w:t>
      </w:r>
      <w:r w:rsidR="009C285F">
        <w:rPr>
          <w:b/>
          <w:bCs/>
          <w:sz w:val="24"/>
          <w:szCs w:val="24"/>
        </w:rPr>
        <w:t xml:space="preserve">: </w:t>
      </w:r>
      <w:r>
        <w:rPr>
          <w:sz w:val="24"/>
          <w:szCs w:val="24"/>
        </w:rPr>
        <w:t xml:space="preserve">Send resume </w:t>
      </w:r>
      <w:r w:rsidR="00591A74">
        <w:rPr>
          <w:sz w:val="24"/>
          <w:szCs w:val="24"/>
        </w:rPr>
        <w:t xml:space="preserve">and cover letter </w:t>
      </w:r>
      <w:r>
        <w:rPr>
          <w:sz w:val="24"/>
          <w:szCs w:val="24"/>
        </w:rPr>
        <w:t xml:space="preserve">to </w:t>
      </w:r>
      <w:hyperlink r:id="rId6" w:history="1">
        <w:r w:rsidR="00591A74" w:rsidRPr="00BC7AA4">
          <w:rPr>
            <w:rStyle w:val="Hyperlink"/>
            <w:sz w:val="24"/>
            <w:szCs w:val="24"/>
          </w:rPr>
          <w:t>info@nhwwa.org</w:t>
        </w:r>
      </w:hyperlink>
      <w:r w:rsidR="00591A74">
        <w:rPr>
          <w:sz w:val="24"/>
          <w:szCs w:val="24"/>
        </w:rPr>
        <w:t>.  Put “PCEO Application” in the subject line.</w:t>
      </w:r>
      <w:r w:rsidR="00287CFE">
        <w:rPr>
          <w:sz w:val="24"/>
          <w:szCs w:val="24"/>
        </w:rPr>
        <w:t xml:space="preserve">  </w:t>
      </w:r>
      <w:r w:rsidR="00591A74">
        <w:rPr>
          <w:sz w:val="24"/>
          <w:szCs w:val="24"/>
        </w:rPr>
        <w:t>All applications will be treated as confidential, and all applicants will be treated with respect.  We anticipate filling the position in July 2023.  The posting will remain open until the position is filled.</w:t>
      </w:r>
    </w:p>
    <w:sectPr w:rsidR="00591A74" w:rsidRPr="00863518" w:rsidSect="009C285F">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1B4"/>
    <w:rsid w:val="00000AD2"/>
    <w:rsid w:val="000111E5"/>
    <w:rsid w:val="000158D7"/>
    <w:rsid w:val="00017E9B"/>
    <w:rsid w:val="00044200"/>
    <w:rsid w:val="00051323"/>
    <w:rsid w:val="0006592E"/>
    <w:rsid w:val="0007104F"/>
    <w:rsid w:val="00073680"/>
    <w:rsid w:val="000929A2"/>
    <w:rsid w:val="000945AF"/>
    <w:rsid w:val="000A00D0"/>
    <w:rsid w:val="000A3181"/>
    <w:rsid w:val="000A4F41"/>
    <w:rsid w:val="000A60BE"/>
    <w:rsid w:val="000B568E"/>
    <w:rsid w:val="000B6811"/>
    <w:rsid w:val="000C05E0"/>
    <w:rsid w:val="000C6ABC"/>
    <w:rsid w:val="000E4CEE"/>
    <w:rsid w:val="000E6D6D"/>
    <w:rsid w:val="000F67C4"/>
    <w:rsid w:val="000F7302"/>
    <w:rsid w:val="001060DA"/>
    <w:rsid w:val="001141E3"/>
    <w:rsid w:val="001339B5"/>
    <w:rsid w:val="001374E4"/>
    <w:rsid w:val="001410EF"/>
    <w:rsid w:val="00145D95"/>
    <w:rsid w:val="00145DC7"/>
    <w:rsid w:val="00182EA0"/>
    <w:rsid w:val="00187135"/>
    <w:rsid w:val="00194738"/>
    <w:rsid w:val="001A6017"/>
    <w:rsid w:val="001B718C"/>
    <w:rsid w:val="001D3E62"/>
    <w:rsid w:val="001D6225"/>
    <w:rsid w:val="001D7C91"/>
    <w:rsid w:val="001F0430"/>
    <w:rsid w:val="001F1E37"/>
    <w:rsid w:val="001F2D6A"/>
    <w:rsid w:val="001F7A08"/>
    <w:rsid w:val="00223AF7"/>
    <w:rsid w:val="00255E42"/>
    <w:rsid w:val="002568DA"/>
    <w:rsid w:val="00261ACE"/>
    <w:rsid w:val="00287CFE"/>
    <w:rsid w:val="0029394F"/>
    <w:rsid w:val="00294498"/>
    <w:rsid w:val="002B737F"/>
    <w:rsid w:val="002C03F1"/>
    <w:rsid w:val="002D65AE"/>
    <w:rsid w:val="002D7EF8"/>
    <w:rsid w:val="002E1BFA"/>
    <w:rsid w:val="002E7960"/>
    <w:rsid w:val="002F3E82"/>
    <w:rsid w:val="003054DA"/>
    <w:rsid w:val="003400F0"/>
    <w:rsid w:val="003433E6"/>
    <w:rsid w:val="0035389E"/>
    <w:rsid w:val="00365DAD"/>
    <w:rsid w:val="0037466B"/>
    <w:rsid w:val="0038436F"/>
    <w:rsid w:val="00387B63"/>
    <w:rsid w:val="00390406"/>
    <w:rsid w:val="00393F8A"/>
    <w:rsid w:val="003A20AD"/>
    <w:rsid w:val="003B093C"/>
    <w:rsid w:val="003B1297"/>
    <w:rsid w:val="003C17B7"/>
    <w:rsid w:val="003C36D0"/>
    <w:rsid w:val="003C727E"/>
    <w:rsid w:val="003E2CEB"/>
    <w:rsid w:val="003E4E47"/>
    <w:rsid w:val="004001DE"/>
    <w:rsid w:val="00407700"/>
    <w:rsid w:val="0041349E"/>
    <w:rsid w:val="00420527"/>
    <w:rsid w:val="0043049A"/>
    <w:rsid w:val="00432C84"/>
    <w:rsid w:val="00450199"/>
    <w:rsid w:val="0047311C"/>
    <w:rsid w:val="0049392F"/>
    <w:rsid w:val="004E42F8"/>
    <w:rsid w:val="004E47F8"/>
    <w:rsid w:val="005125B8"/>
    <w:rsid w:val="00515E3F"/>
    <w:rsid w:val="00517225"/>
    <w:rsid w:val="00521C52"/>
    <w:rsid w:val="005222F2"/>
    <w:rsid w:val="00534F13"/>
    <w:rsid w:val="005569A7"/>
    <w:rsid w:val="00562DB7"/>
    <w:rsid w:val="005669F9"/>
    <w:rsid w:val="0057264F"/>
    <w:rsid w:val="0058243D"/>
    <w:rsid w:val="00591A74"/>
    <w:rsid w:val="005A1205"/>
    <w:rsid w:val="005D2A22"/>
    <w:rsid w:val="005E5E58"/>
    <w:rsid w:val="005E72E8"/>
    <w:rsid w:val="005E7D52"/>
    <w:rsid w:val="005F3B18"/>
    <w:rsid w:val="006173A2"/>
    <w:rsid w:val="006336F9"/>
    <w:rsid w:val="00637B50"/>
    <w:rsid w:val="00644BA9"/>
    <w:rsid w:val="00652212"/>
    <w:rsid w:val="00660689"/>
    <w:rsid w:val="006A6EEF"/>
    <w:rsid w:val="006C7554"/>
    <w:rsid w:val="006D1DED"/>
    <w:rsid w:val="006D200C"/>
    <w:rsid w:val="006D4946"/>
    <w:rsid w:val="006D7F6C"/>
    <w:rsid w:val="006E56D4"/>
    <w:rsid w:val="006E6F63"/>
    <w:rsid w:val="006F2F43"/>
    <w:rsid w:val="006F362B"/>
    <w:rsid w:val="007107D8"/>
    <w:rsid w:val="007373A0"/>
    <w:rsid w:val="00744F67"/>
    <w:rsid w:val="00765261"/>
    <w:rsid w:val="00772BDA"/>
    <w:rsid w:val="00787C8D"/>
    <w:rsid w:val="007929E2"/>
    <w:rsid w:val="007C5685"/>
    <w:rsid w:val="007C6353"/>
    <w:rsid w:val="007D2C13"/>
    <w:rsid w:val="007D5ECD"/>
    <w:rsid w:val="007D775E"/>
    <w:rsid w:val="00801324"/>
    <w:rsid w:val="008204C3"/>
    <w:rsid w:val="008354A1"/>
    <w:rsid w:val="0083564F"/>
    <w:rsid w:val="00851BB7"/>
    <w:rsid w:val="00863518"/>
    <w:rsid w:val="00876822"/>
    <w:rsid w:val="00891CD0"/>
    <w:rsid w:val="00897BAB"/>
    <w:rsid w:val="008A1FCF"/>
    <w:rsid w:val="008C68D7"/>
    <w:rsid w:val="008D0EFE"/>
    <w:rsid w:val="008D201D"/>
    <w:rsid w:val="008E348C"/>
    <w:rsid w:val="008F1A24"/>
    <w:rsid w:val="00904DED"/>
    <w:rsid w:val="00911B23"/>
    <w:rsid w:val="00924E80"/>
    <w:rsid w:val="00926B6D"/>
    <w:rsid w:val="00927977"/>
    <w:rsid w:val="0094714F"/>
    <w:rsid w:val="0095679A"/>
    <w:rsid w:val="00967E22"/>
    <w:rsid w:val="00977646"/>
    <w:rsid w:val="00995661"/>
    <w:rsid w:val="009A526B"/>
    <w:rsid w:val="009C285F"/>
    <w:rsid w:val="009C499D"/>
    <w:rsid w:val="009C5451"/>
    <w:rsid w:val="009E317C"/>
    <w:rsid w:val="009E3E67"/>
    <w:rsid w:val="00A04AB9"/>
    <w:rsid w:val="00A062C2"/>
    <w:rsid w:val="00A16344"/>
    <w:rsid w:val="00A301D1"/>
    <w:rsid w:val="00A33A0C"/>
    <w:rsid w:val="00A42AE2"/>
    <w:rsid w:val="00A43D61"/>
    <w:rsid w:val="00A57639"/>
    <w:rsid w:val="00A665AD"/>
    <w:rsid w:val="00A95755"/>
    <w:rsid w:val="00AB5BD6"/>
    <w:rsid w:val="00AD6584"/>
    <w:rsid w:val="00AE39FE"/>
    <w:rsid w:val="00AF7385"/>
    <w:rsid w:val="00B105F9"/>
    <w:rsid w:val="00B51B74"/>
    <w:rsid w:val="00B55149"/>
    <w:rsid w:val="00B60208"/>
    <w:rsid w:val="00B6133B"/>
    <w:rsid w:val="00B87A77"/>
    <w:rsid w:val="00BA11B4"/>
    <w:rsid w:val="00BC5671"/>
    <w:rsid w:val="00C22E6B"/>
    <w:rsid w:val="00C25899"/>
    <w:rsid w:val="00C31719"/>
    <w:rsid w:val="00C4006F"/>
    <w:rsid w:val="00C443FF"/>
    <w:rsid w:val="00C50D33"/>
    <w:rsid w:val="00C801EB"/>
    <w:rsid w:val="00C851DE"/>
    <w:rsid w:val="00C97578"/>
    <w:rsid w:val="00CB438D"/>
    <w:rsid w:val="00CB6553"/>
    <w:rsid w:val="00CE1687"/>
    <w:rsid w:val="00D00B30"/>
    <w:rsid w:val="00D1325D"/>
    <w:rsid w:val="00D24997"/>
    <w:rsid w:val="00D45231"/>
    <w:rsid w:val="00D5409E"/>
    <w:rsid w:val="00D730EC"/>
    <w:rsid w:val="00D733F1"/>
    <w:rsid w:val="00D831E8"/>
    <w:rsid w:val="00DB06E5"/>
    <w:rsid w:val="00DB42E9"/>
    <w:rsid w:val="00E12A99"/>
    <w:rsid w:val="00E137D7"/>
    <w:rsid w:val="00E1540B"/>
    <w:rsid w:val="00E16821"/>
    <w:rsid w:val="00E200B2"/>
    <w:rsid w:val="00E673F9"/>
    <w:rsid w:val="00E67948"/>
    <w:rsid w:val="00E737A7"/>
    <w:rsid w:val="00E8196E"/>
    <w:rsid w:val="00E90626"/>
    <w:rsid w:val="00EA058D"/>
    <w:rsid w:val="00EB01DE"/>
    <w:rsid w:val="00EC4732"/>
    <w:rsid w:val="00EE44CA"/>
    <w:rsid w:val="00EF066E"/>
    <w:rsid w:val="00EF0A51"/>
    <w:rsid w:val="00EF4633"/>
    <w:rsid w:val="00F03927"/>
    <w:rsid w:val="00F123DF"/>
    <w:rsid w:val="00F14156"/>
    <w:rsid w:val="00F30C32"/>
    <w:rsid w:val="00F31721"/>
    <w:rsid w:val="00F46D92"/>
    <w:rsid w:val="00F60265"/>
    <w:rsid w:val="00F634B6"/>
    <w:rsid w:val="00F708EE"/>
    <w:rsid w:val="00F71731"/>
    <w:rsid w:val="00F7424A"/>
    <w:rsid w:val="00F77263"/>
    <w:rsid w:val="00F82C76"/>
    <w:rsid w:val="00F86320"/>
    <w:rsid w:val="00F87859"/>
    <w:rsid w:val="00FA6C37"/>
    <w:rsid w:val="00FB2769"/>
    <w:rsid w:val="00FC4B25"/>
    <w:rsid w:val="00FC58E7"/>
    <w:rsid w:val="00FD322E"/>
    <w:rsid w:val="00FE6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B4C7C"/>
  <w15:chartTrackingRefBased/>
  <w15:docId w15:val="{61216863-E690-4299-92BD-D6461CCC5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BC56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5671"/>
    <w:rPr>
      <w:rFonts w:ascii="Segoe UI" w:hAnsi="Segoe UI" w:cs="Segoe UI"/>
      <w:sz w:val="18"/>
      <w:szCs w:val="18"/>
    </w:rPr>
  </w:style>
  <w:style w:type="paragraph" w:styleId="Revision">
    <w:name w:val="Revision"/>
    <w:hidden/>
    <w:uiPriority w:val="99"/>
    <w:semiHidden/>
    <w:rsid w:val="00F60265"/>
  </w:style>
  <w:style w:type="character" w:styleId="UnresolvedMention">
    <w:name w:val="Unresolved Mention"/>
    <w:basedOn w:val="DefaultParagraphFont"/>
    <w:uiPriority w:val="99"/>
    <w:semiHidden/>
    <w:unhideWhenUsed/>
    <w:rsid w:val="00591A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info@nhwwa.org" TargetMode="External"/><Relationship Id="rId5" Type="http://schemas.openxmlformats.org/officeDocument/2006/relationships/image" Target="media/image1.jp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e\AppData\Roaming\Microsoft\Templates\Single%20spaced%20(blank)(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(blank)(3)</Template>
  <TotalTime>4</TotalTime>
  <Pages>1</Pages>
  <Words>441</Words>
  <Characters>2518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Susan Kowalski</cp:lastModifiedBy>
  <cp:revision>4</cp:revision>
  <cp:lastPrinted>2015-11-24T17:09:00Z</cp:lastPrinted>
  <dcterms:created xsi:type="dcterms:W3CDTF">2023-03-16T20:41:00Z</dcterms:created>
  <dcterms:modified xsi:type="dcterms:W3CDTF">2023-03-21T15:37:00Z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